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共青团衡阳市委挂兼职干部推荐表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59"/>
        <w:gridCol w:w="1259"/>
        <w:gridCol w:w="316"/>
        <w:gridCol w:w="798"/>
        <w:gridCol w:w="1122"/>
        <w:gridCol w:w="469"/>
        <w:gridCol w:w="129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姓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性  别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出生年月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民  族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籍  贯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出 生 地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时  间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参加工作时间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现级别</w:t>
            </w:r>
          </w:p>
          <w:p>
            <w:pPr>
              <w:spacing w:line="360" w:lineRule="exact"/>
              <w:ind w:left="-48" w:leftChars="-23" w:right="-71" w:rightChars="-34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（相当级别）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学  历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学  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全日制教  育</w:t>
            </w: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教  育</w:t>
            </w:r>
          </w:p>
        </w:tc>
        <w:tc>
          <w:tcPr>
            <w:tcW w:w="23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现工作单位及职务</w:t>
            </w:r>
          </w:p>
        </w:tc>
        <w:tc>
          <w:tcPr>
            <w:tcW w:w="3632" w:type="dxa"/>
            <w:gridSpan w:val="4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联系方式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办公室：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632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手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632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传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挂职或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兼职</w:t>
            </w:r>
          </w:p>
        </w:tc>
        <w:tc>
          <w:tcPr>
            <w:tcW w:w="363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主要学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习及工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作经历</w:t>
            </w:r>
          </w:p>
        </w:tc>
        <w:tc>
          <w:tcPr>
            <w:tcW w:w="8102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奖惩情况和近三年年度考核结果</w:t>
            </w:r>
          </w:p>
        </w:tc>
        <w:tc>
          <w:tcPr>
            <w:tcW w:w="810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意见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 （公章）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 年    月   日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主管单位组织人事部门意见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（公章）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意见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 （公章）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 年    月   日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团市委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意见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（公章）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    年    月   日</w:t>
            </w:r>
          </w:p>
        </w:tc>
      </w:tr>
    </w:tbl>
    <w:p>
      <w:pPr>
        <w:ind w:right="-428" w:rightChars="-204"/>
        <w:rPr>
          <w:rFonts w:ascii="Times New Roman" w:hAnsi="Times New Roman" w:cs="Times New Roman"/>
        </w:rPr>
      </w:pPr>
      <w:r>
        <w:rPr>
          <w:rFonts w:ascii="Times New Roman" w:hAnsi="Times New Roman" w:eastAsia="方正楷体简体" w:cs="Times New Roman"/>
          <w:sz w:val="18"/>
          <w:szCs w:val="18"/>
        </w:rPr>
        <w:t>注：1．此表时间表述格式为6位数，例如：2010.07。2．推荐单位意见由各县市区团委、团市委机关各部门填写。</w:t>
      </w:r>
      <w:bookmarkStart w:id="0" w:name="_GoBack"/>
      <w:bookmarkEnd w:id="0"/>
    </w:p>
    <w:sectPr>
      <w:pgSz w:w="11906" w:h="16838"/>
      <w:pgMar w:top="1985" w:right="1531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A5D6F"/>
    <w:rsid w:val="722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2021-01-11T07:42:00Z</dcterms:created>
  <dc:creator>Administrator</dc:creator>
  <cp:lastModifiedBy>Administrator</cp:lastModifiedBy>
  <dcterms:modified xsi:type="dcterms:W3CDTF">2021-01-11T07:44:05Z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